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FAILING TO MEET HEART FAILURE PATIENTS' BASIC NUTRITIONAL NEEDS-WHO'S LISTENING? </w:t>
      </w:r>
    </w:p>
    <w:p w:rsidR="00B921ED" w:rsidRDefault="00B921ED" w:rsidP="00032A0E">
      <w:pPr>
        <w:widowControl w:val="0"/>
        <w:autoSpaceDE w:val="0"/>
        <w:autoSpaceDN w:val="0"/>
        <w:adjustRightInd w:val="0"/>
      </w:pPr>
      <w:r w:rsidRPr="00032A0E">
        <w:rPr>
          <w:b/>
          <w:bCs/>
          <w:u w:val="single"/>
        </w:rPr>
        <w:t>A</w:t>
      </w:r>
      <w:r w:rsidR="00032A0E" w:rsidRPr="00032A0E">
        <w:rPr>
          <w:b/>
          <w:bCs/>
          <w:u w:val="single"/>
        </w:rPr>
        <w:t>.</w:t>
      </w:r>
      <w:r w:rsidRPr="00032A0E">
        <w:rPr>
          <w:b/>
          <w:bCs/>
          <w:u w:val="single"/>
        </w:rPr>
        <w:t xml:space="preserve"> </w:t>
      </w:r>
      <w:proofErr w:type="spellStart"/>
      <w:r w:rsidRPr="00032A0E">
        <w:rPr>
          <w:b/>
          <w:bCs/>
          <w:u w:val="single"/>
        </w:rPr>
        <w:t>Kodra</w:t>
      </w:r>
      <w:proofErr w:type="spellEnd"/>
      <w:r>
        <w:t>, J</w:t>
      </w:r>
      <w:r w:rsidR="00032A0E">
        <w:t>.</w:t>
      </w:r>
      <w:r>
        <w:t xml:space="preserve"> Jacobson, R</w:t>
      </w:r>
      <w:r w:rsidR="00032A0E">
        <w:t>.</w:t>
      </w:r>
      <w:r>
        <w:t xml:space="preserve"> Graham</w:t>
      </w:r>
    </w:p>
    <w:p w:rsidR="00B921ED" w:rsidRDefault="00B921ED">
      <w:pPr>
        <w:widowControl w:val="0"/>
        <w:autoSpaceDE w:val="0"/>
        <w:autoSpaceDN w:val="0"/>
        <w:adjustRightInd w:val="0"/>
        <w:rPr>
          <w:color w:val="503820"/>
        </w:rPr>
      </w:pPr>
      <w:r>
        <w:rPr>
          <w:color w:val="000000"/>
        </w:rPr>
        <w:t>Lenox Hill Hospital, New York, NY, USA</w:t>
      </w:r>
    </w:p>
    <w:p w:rsidR="00B921ED" w:rsidRDefault="00B921ED">
      <w:pPr>
        <w:widowControl w:val="0"/>
        <w:autoSpaceDE w:val="0"/>
        <w:autoSpaceDN w:val="0"/>
        <w:adjustRightInd w:val="0"/>
      </w:pPr>
    </w:p>
    <w:p w:rsidR="00032A0E" w:rsidRDefault="00B921ED">
      <w:pPr>
        <w:widowControl w:val="0"/>
        <w:autoSpaceDE w:val="0"/>
        <w:autoSpaceDN w:val="0"/>
        <w:adjustRightInd w:val="0"/>
        <w:jc w:val="both"/>
      </w:pPr>
      <w:r w:rsidRPr="00032A0E">
        <w:rPr>
          <w:i/>
          <w:iCs/>
        </w:rPr>
        <w:t>Aims</w:t>
      </w:r>
      <w:r>
        <w:t xml:space="preserve">: 1. </w:t>
      </w:r>
      <w:proofErr w:type="gramStart"/>
      <w:r>
        <w:t>To</w:t>
      </w:r>
      <w:proofErr w:type="gramEnd"/>
      <w:r>
        <w:t xml:space="preserve"> identify whether medical residents were following diet recommendations made by nutritionists for hospitalized malnourished heart failure patients.</w:t>
      </w:r>
    </w:p>
    <w:p w:rsidR="00032A0E" w:rsidRDefault="00B921ED">
      <w:pPr>
        <w:widowControl w:val="0"/>
        <w:autoSpaceDE w:val="0"/>
        <w:autoSpaceDN w:val="0"/>
        <w:adjustRightInd w:val="0"/>
        <w:jc w:val="both"/>
      </w:pPr>
      <w:r>
        <w:t>2. To determine differences in readmission rates between these patients.</w:t>
      </w:r>
    </w:p>
    <w:p w:rsidR="00032A0E" w:rsidRDefault="00B921ED">
      <w:pPr>
        <w:widowControl w:val="0"/>
        <w:autoSpaceDE w:val="0"/>
        <w:autoSpaceDN w:val="0"/>
        <w:adjustRightInd w:val="0"/>
        <w:jc w:val="both"/>
      </w:pPr>
      <w:r w:rsidRPr="00032A0E">
        <w:rPr>
          <w:i/>
          <w:iCs/>
        </w:rPr>
        <w:t>Methods</w:t>
      </w:r>
      <w:r>
        <w:t xml:space="preserve">: This study was a prospective cross-sectional observational study. Patients who were hospitalized for at least 48 hours in a telemetry cardiac unit with a diagnosis of heart failure and had an official nutrition consult for malnutrition were considered. 50 patients met these inclusion criteria. Nutritionist recommendations were extracted from patient charts. The date of diet order </w:t>
      </w:r>
      <w:proofErr w:type="gramStart"/>
      <w:r>
        <w:t>changes</w:t>
      </w:r>
      <w:proofErr w:type="gramEnd"/>
      <w:r>
        <w:t xml:space="preserve"> made by residents were noted. Readmissions were identified at 30 days post-discharge.</w:t>
      </w:r>
    </w:p>
    <w:p w:rsidR="00032A0E" w:rsidRDefault="00B921ED">
      <w:pPr>
        <w:widowControl w:val="0"/>
        <w:autoSpaceDE w:val="0"/>
        <w:autoSpaceDN w:val="0"/>
        <w:adjustRightInd w:val="0"/>
        <w:jc w:val="both"/>
      </w:pPr>
      <w:r w:rsidRPr="00032A0E">
        <w:rPr>
          <w:i/>
          <w:iCs/>
        </w:rPr>
        <w:t>Results</w:t>
      </w:r>
      <w:r w:rsidRPr="00032A0E">
        <w:t xml:space="preserve">: </w:t>
      </w:r>
      <w:r>
        <w:t>34/50 patients (68%) had diet orders that matched nutritionists’ recommendations. Of these patients, 19 had their diet changed to the suggested diet within 24 hours of the recommendation; 6 patients had their diet changed within 48 hours; 9 patients had their diet changed after 48 hours. Only 2/19 patients who had an appropriate diet ordered within 24 hours of nutritionist consultation were readmitted within 30 days. 16/31 patients who did not have the corr</w:t>
      </w:r>
      <w:bookmarkStart w:id="0" w:name="_GoBack"/>
      <w:bookmarkEnd w:id="0"/>
      <w:r>
        <w:t xml:space="preserve">ect diet ordered within 24 hours of evaluation by a nutritionist were readmitted within 30 days. </w:t>
      </w:r>
    </w:p>
    <w:p w:rsidR="00B921ED" w:rsidRDefault="00B921ED">
      <w:pPr>
        <w:widowControl w:val="0"/>
        <w:autoSpaceDE w:val="0"/>
        <w:autoSpaceDN w:val="0"/>
        <w:adjustRightInd w:val="0"/>
        <w:jc w:val="both"/>
      </w:pPr>
      <w:r w:rsidRPr="00032A0E">
        <w:rPr>
          <w:i/>
          <w:iCs/>
        </w:rPr>
        <w:t>Conclusion</w:t>
      </w:r>
      <w:r>
        <w:t>: Less than 1/3rd of the heart failure patients in the study had diet orders that matched recommendations from a nutritionist within 24 hours of their hospitalization. Patients who did not have a recommended diet ordered within 24 hours had higher rates of readmission. These results echo deficiencies in management of malnourished patients that may have important clinical implications.</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3E6" w:rsidRDefault="000D43E6" w:rsidP="00032A0E">
      <w:r>
        <w:separator/>
      </w:r>
    </w:p>
  </w:endnote>
  <w:endnote w:type="continuationSeparator" w:id="0">
    <w:p w:rsidR="000D43E6" w:rsidRDefault="000D43E6" w:rsidP="00032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3E6" w:rsidRDefault="000D43E6" w:rsidP="00032A0E">
      <w:r>
        <w:separator/>
      </w:r>
    </w:p>
  </w:footnote>
  <w:footnote w:type="continuationSeparator" w:id="0">
    <w:p w:rsidR="000D43E6" w:rsidRDefault="000D43E6" w:rsidP="00032A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A0E" w:rsidRDefault="00032A0E" w:rsidP="00032A0E">
    <w:pPr>
      <w:pStyle w:val="Header"/>
    </w:pPr>
    <w:r>
      <w:t xml:space="preserve">1024      either      Cat: </w:t>
    </w:r>
    <w:r>
      <w:rPr>
        <w:rFonts w:ascii="Arial" w:hAnsi="Arial" w:cs="Arial"/>
        <w:color w:val="222222"/>
        <w:sz w:val="19"/>
        <w:szCs w:val="19"/>
        <w:shd w:val="clear" w:color="auto" w:fill="FFFFFF"/>
      </w:rPr>
      <w:t>Secondary prevention, prognosis, risk stratification, cardiac rehab</w:t>
    </w:r>
  </w:p>
  <w:p w:rsidR="00032A0E" w:rsidRDefault="00032A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032A0E"/>
    <w:rsid w:val="000D43E6"/>
    <w:rsid w:val="00447B2F"/>
    <w:rsid w:val="006F4FDD"/>
    <w:rsid w:val="00B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786A6A4-6615-44DB-885A-F8BFE8286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2A0E"/>
    <w:pPr>
      <w:tabs>
        <w:tab w:val="center" w:pos="4680"/>
        <w:tab w:val="right" w:pos="9360"/>
      </w:tabs>
    </w:pPr>
  </w:style>
  <w:style w:type="character" w:customStyle="1" w:styleId="HeaderChar">
    <w:name w:val="Header Char"/>
    <w:basedOn w:val="DefaultParagraphFont"/>
    <w:link w:val="Header"/>
    <w:uiPriority w:val="99"/>
    <w:rsid w:val="00032A0E"/>
    <w:rPr>
      <w:sz w:val="24"/>
      <w:szCs w:val="24"/>
    </w:rPr>
  </w:style>
  <w:style w:type="paragraph" w:styleId="Footer">
    <w:name w:val="footer"/>
    <w:basedOn w:val="Normal"/>
    <w:link w:val="FooterChar"/>
    <w:uiPriority w:val="99"/>
    <w:unhideWhenUsed/>
    <w:rsid w:val="00032A0E"/>
    <w:pPr>
      <w:tabs>
        <w:tab w:val="center" w:pos="4680"/>
        <w:tab w:val="right" w:pos="9360"/>
      </w:tabs>
    </w:pPr>
  </w:style>
  <w:style w:type="character" w:customStyle="1" w:styleId="FooterChar">
    <w:name w:val="Footer Char"/>
    <w:basedOn w:val="DefaultParagraphFont"/>
    <w:link w:val="Footer"/>
    <w:uiPriority w:val="99"/>
    <w:rsid w:val="00032A0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3</cp:revision>
  <dcterms:created xsi:type="dcterms:W3CDTF">2016-01-22T11:32:00Z</dcterms:created>
  <dcterms:modified xsi:type="dcterms:W3CDTF">2016-01-22T11:34:00Z</dcterms:modified>
</cp:coreProperties>
</file>